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0ED0" w14:textId="77777777" w:rsidR="002D5306" w:rsidRPr="002D5306" w:rsidRDefault="002D5306">
      <w:pPr>
        <w:rPr>
          <w:b/>
          <w:bCs/>
        </w:rPr>
      </w:pPr>
      <w:r w:rsidRPr="002D5306">
        <w:rPr>
          <w:b/>
          <w:bCs/>
        </w:rPr>
        <w:t>Effective March 17, 2020 and until further notice, please call the Adult Probation Department at 936-</w:t>
      </w:r>
      <w:r w:rsidR="00DE771D">
        <w:rPr>
          <w:b/>
          <w:bCs/>
        </w:rPr>
        <w:t>642-1318</w:t>
      </w:r>
      <w:r w:rsidRPr="002D5306">
        <w:rPr>
          <w:b/>
          <w:bCs/>
        </w:rPr>
        <w:t xml:space="preserve"> BEFORE reporting in person to the Probation Department.   Do NOT report in person unless you have already spoken to your probation officer.</w:t>
      </w:r>
    </w:p>
    <w:p w14:paraId="3B6E1748" w14:textId="77777777" w:rsidR="002D5306" w:rsidRDefault="002D5306">
      <w:r>
        <w:t xml:space="preserve">To make probation payments, </w:t>
      </w:r>
      <w:r>
        <w:t xml:space="preserve">view fee balances and check on </w:t>
      </w:r>
      <w:r>
        <w:t>your</w:t>
      </w:r>
      <w:r>
        <w:t xml:space="preserve"> next appointment date</w:t>
      </w:r>
      <w:r>
        <w:t xml:space="preserve">, go to the following link: </w:t>
      </w:r>
    </w:p>
    <w:p w14:paraId="097FF735" w14:textId="77777777" w:rsidR="002D5306" w:rsidRPr="002D5306" w:rsidRDefault="002D5306">
      <w:pPr>
        <w:rPr>
          <w:b/>
          <w:bCs/>
          <w:u w:val="single"/>
        </w:rPr>
      </w:pPr>
      <w:r w:rsidRPr="002D5306">
        <w:rPr>
          <w:b/>
          <w:bCs/>
          <w:u w:val="single"/>
        </w:rPr>
        <w:t>www.cssreporting.com</w:t>
      </w:r>
    </w:p>
    <w:p w14:paraId="0D3B5BC3" w14:textId="77777777" w:rsidR="002D5306" w:rsidRDefault="002D5306">
      <w:r>
        <w:t>For one-time probation payment options, you may go to the link below:</w:t>
      </w:r>
    </w:p>
    <w:p w14:paraId="393C0176" w14:textId="77777777" w:rsidR="002D5306" w:rsidRPr="002D5306" w:rsidRDefault="002D5306">
      <w:pPr>
        <w:rPr>
          <w:b/>
          <w:bCs/>
          <w:u w:val="single"/>
        </w:rPr>
      </w:pPr>
      <w:r w:rsidRPr="002D5306">
        <w:rPr>
          <w:b/>
          <w:bCs/>
          <w:u w:val="single"/>
        </w:rPr>
        <w:t>www.paycscd.com</w:t>
      </w:r>
    </w:p>
    <w:p w14:paraId="4E10D97E" w14:textId="77777777" w:rsidR="00A00CBE" w:rsidRDefault="002D5306">
      <w:r>
        <w:t xml:space="preserve">To register on the above links , call the Probation Department at </w:t>
      </w:r>
      <w:r w:rsidR="00A00CBE">
        <w:t>936-</w:t>
      </w:r>
      <w:r w:rsidR="00BB58B1">
        <w:t>6</w:t>
      </w:r>
      <w:r w:rsidR="00DE771D">
        <w:t>42</w:t>
      </w:r>
      <w:r w:rsidR="00BB58B1">
        <w:t>-</w:t>
      </w:r>
      <w:r w:rsidR="00DE771D">
        <w:t>1318</w:t>
      </w:r>
      <w:r>
        <w:t>, to obtain the required information.</w:t>
      </w:r>
    </w:p>
    <w:sectPr w:rsidR="00A0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BE"/>
    <w:rsid w:val="001B648E"/>
    <w:rsid w:val="002D5306"/>
    <w:rsid w:val="00323A2F"/>
    <w:rsid w:val="00A00CBE"/>
    <w:rsid w:val="00BB58B1"/>
    <w:rsid w:val="00D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792C"/>
  <w15:chartTrackingRefBased/>
  <w15:docId w15:val="{B2376A8B-C735-4F5E-9EB0-631EB452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00C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CBE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Barker</dc:creator>
  <cp:keywords/>
  <dc:description/>
  <cp:lastModifiedBy>Teresa Milner</cp:lastModifiedBy>
  <cp:revision>2</cp:revision>
  <cp:lastPrinted>2020-03-20T14:06:00Z</cp:lastPrinted>
  <dcterms:created xsi:type="dcterms:W3CDTF">2020-03-20T19:16:00Z</dcterms:created>
  <dcterms:modified xsi:type="dcterms:W3CDTF">2020-03-20T19:16:00Z</dcterms:modified>
</cp:coreProperties>
</file>